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81" w:rsidRDefault="001F59D0" w:rsidP="00AA5181">
      <w:pPr>
        <w:shd w:val="clear" w:color="auto" w:fill="FFFFFF"/>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Gedragscode omgaan met hitte</w:t>
      </w:r>
      <w:r w:rsidR="00AA5181">
        <w:rPr>
          <w:rFonts w:ascii="Verdana" w:eastAsia="Times New Roman" w:hAnsi="Verdana" w:cstheme="minorHAnsi"/>
          <w:b/>
          <w:sz w:val="18"/>
          <w:szCs w:val="18"/>
          <w:lang w:eastAsia="nl-NL"/>
        </w:rPr>
        <w:t xml:space="preserve"> </w:t>
      </w:r>
      <w:r w:rsidR="00EB35CD">
        <w:rPr>
          <w:rFonts w:ascii="Verdana" w:eastAsia="Times New Roman" w:hAnsi="Verdana" w:cstheme="minorHAnsi"/>
          <w:b/>
          <w:sz w:val="18"/>
          <w:szCs w:val="18"/>
          <w:lang w:eastAsia="nl-NL"/>
        </w:rPr>
        <w:t>voor</w:t>
      </w:r>
      <w:bookmarkStart w:id="0" w:name="_GoBack"/>
      <w:bookmarkEnd w:id="0"/>
      <w:r w:rsidR="00AA5181">
        <w:rPr>
          <w:rFonts w:ascii="Verdana" w:eastAsia="Times New Roman" w:hAnsi="Verdana" w:cstheme="minorHAnsi"/>
          <w:b/>
          <w:sz w:val="18"/>
          <w:szCs w:val="18"/>
          <w:lang w:eastAsia="nl-NL"/>
        </w:rPr>
        <w:t xml:space="preserve"> </w:t>
      </w:r>
      <w:r>
        <w:rPr>
          <w:rFonts w:ascii="Verdana" w:eastAsia="Times New Roman" w:hAnsi="Verdana" w:cstheme="minorHAnsi"/>
          <w:b/>
          <w:sz w:val="18"/>
          <w:szCs w:val="18"/>
          <w:lang w:eastAsia="nl-NL"/>
        </w:rPr>
        <w:t>basisschool Leyenbroek</w:t>
      </w:r>
    </w:p>
    <w:p w:rsidR="00AA5181" w:rsidRDefault="00AA5181" w:rsidP="00AA5181">
      <w:pPr>
        <w:shd w:val="clear" w:color="auto" w:fill="FFFFFF"/>
        <w:spacing w:after="0" w:line="360" w:lineRule="auto"/>
        <w:contextualSpacing/>
        <w:rPr>
          <w:rFonts w:ascii="Verdana" w:eastAsia="Times New Roman" w:hAnsi="Verdana" w:cstheme="minorHAnsi"/>
          <w:sz w:val="18"/>
          <w:szCs w:val="18"/>
          <w:lang w:eastAsia="nl-NL"/>
        </w:rPr>
      </w:pPr>
    </w:p>
    <w:p w:rsidR="00AA5181" w:rsidRDefault="001F59D0" w:rsidP="00AA5181">
      <w:pPr>
        <w:shd w:val="clear" w:color="auto" w:fill="FFFFFF"/>
        <w:tabs>
          <w:tab w:val="left" w:pos="2220"/>
        </w:tabs>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Datum ingang: 1 juni 2019</w:t>
      </w:r>
    </w:p>
    <w:p w:rsidR="00AA5181" w:rsidRDefault="00AA5181" w:rsidP="00AA5181">
      <w:pPr>
        <w:shd w:val="clear" w:color="auto" w:fill="FFFFFF"/>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Evaluatie datum:</w:t>
      </w:r>
      <w:r w:rsidR="001F59D0">
        <w:rPr>
          <w:rFonts w:ascii="Verdana" w:eastAsia="Times New Roman" w:hAnsi="Verdana" w:cstheme="minorHAnsi"/>
          <w:b/>
          <w:sz w:val="18"/>
          <w:szCs w:val="18"/>
          <w:lang w:eastAsia="nl-NL"/>
        </w:rPr>
        <w:t xml:space="preserve"> juni 2021</w:t>
      </w:r>
    </w:p>
    <w:p w:rsidR="0081295E" w:rsidRDefault="0081295E" w:rsidP="00AA5181">
      <w:pPr>
        <w:shd w:val="clear" w:color="auto" w:fill="FFFFFF"/>
        <w:spacing w:after="0" w:line="360" w:lineRule="auto"/>
        <w:contextualSpacing/>
        <w:rPr>
          <w:rFonts w:ascii="Verdana" w:eastAsia="Times New Roman" w:hAnsi="Verdana" w:cstheme="minorHAnsi"/>
          <w:b/>
          <w:sz w:val="18"/>
          <w:szCs w:val="18"/>
          <w:lang w:eastAsia="nl-NL"/>
        </w:rPr>
      </w:pPr>
    </w:p>
    <w:p w:rsidR="00AA5181" w:rsidRDefault="00AA5181" w:rsidP="00AA5181">
      <w:pPr>
        <w:shd w:val="clear" w:color="auto" w:fill="FFFFFF"/>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Inleiding</w:t>
      </w:r>
    </w:p>
    <w:p w:rsidR="00AA5181" w:rsidRDefault="00AA5181" w:rsidP="00521E0C">
      <w:p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Kinderen zijn kwetsbaar voor hitte. Het lichaam van kinderen reageert anders dan het lichaam van volwassenen, waardoor zij meer kans</w:t>
      </w:r>
      <w:r w:rsidR="00521E0C">
        <w:rPr>
          <w:rFonts w:ascii="Verdana" w:eastAsia="Times New Roman" w:hAnsi="Verdana" w:cstheme="minorHAnsi"/>
          <w:sz w:val="18"/>
          <w:szCs w:val="18"/>
          <w:lang w:eastAsia="nl-NL"/>
        </w:rPr>
        <w:t xml:space="preserve"> op gezondheidsklachten hebben. </w:t>
      </w:r>
      <w:r w:rsidR="00521E0C" w:rsidRPr="00521E0C">
        <w:rPr>
          <w:rFonts w:ascii="Verdana" w:eastAsia="Times New Roman" w:hAnsi="Verdana" w:cstheme="minorHAnsi"/>
          <w:sz w:val="18"/>
          <w:szCs w:val="18"/>
          <w:lang w:eastAsia="nl-NL"/>
        </w:rPr>
        <w:t>In de wet- en regelgeving zijn geen duidelijke normen opgenomen over de temperatuur in een klaslokaal. Wel worden er algemene richtlijnen gegeven, zoals dat de temperatuur behaaglijk moet zijn. Dit is in de praktijk vaak lastig te realiseren, aangezien niet iedereen warmte en kou op dezelfde manier ervaart.</w:t>
      </w:r>
    </w:p>
    <w:p w:rsidR="00AA5181" w:rsidRDefault="00521E0C" w:rsidP="00AA5181">
      <w:p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D</w:t>
      </w:r>
      <w:r w:rsidRPr="00521E0C">
        <w:rPr>
          <w:rFonts w:ascii="Verdana" w:eastAsia="Times New Roman" w:hAnsi="Verdana" w:cstheme="minorHAnsi"/>
          <w:sz w:val="18"/>
          <w:szCs w:val="18"/>
          <w:lang w:eastAsia="nl-NL"/>
        </w:rPr>
        <w:t xml:space="preserve">e ervaring van temperatuur is zeer persoonsgebonden. </w:t>
      </w:r>
      <w:r w:rsidR="00AA5181">
        <w:rPr>
          <w:rFonts w:ascii="Verdana" w:eastAsia="Times New Roman" w:hAnsi="Verdana" w:cstheme="minorHAnsi"/>
          <w:sz w:val="18"/>
          <w:szCs w:val="18"/>
          <w:lang w:eastAsia="nl-NL"/>
        </w:rPr>
        <w:t xml:space="preserve">De ideale binnentemperatuur ligt tussen de 18 °C en 22 °C. </w:t>
      </w:r>
      <w:r w:rsidRPr="00521E0C">
        <w:rPr>
          <w:rFonts w:ascii="Verdana" w:eastAsia="Times New Roman" w:hAnsi="Verdana" w:cstheme="minorHAnsi"/>
          <w:sz w:val="18"/>
          <w:szCs w:val="18"/>
          <w:lang w:eastAsia="nl-NL"/>
        </w:rPr>
        <w:t>De optimale temperatuur voor hersenactiviteit is 20°C.</w:t>
      </w:r>
      <w:r>
        <w:rPr>
          <w:rFonts w:ascii="Verdana" w:eastAsia="Times New Roman" w:hAnsi="Verdana" w:cstheme="minorHAnsi"/>
          <w:sz w:val="18"/>
          <w:szCs w:val="18"/>
          <w:lang w:eastAsia="nl-NL"/>
        </w:rPr>
        <w:t xml:space="preserve"> </w:t>
      </w:r>
      <w:r w:rsidR="00AA5181">
        <w:rPr>
          <w:rFonts w:ascii="Verdana" w:eastAsia="Times New Roman" w:hAnsi="Verdana" w:cstheme="minorHAnsi"/>
          <w:sz w:val="18"/>
          <w:szCs w:val="18"/>
          <w:lang w:eastAsia="nl-NL"/>
        </w:rPr>
        <w:t xml:space="preserve">In de zomer mag de binnentemperatuur tot ongeveer 26 °C stijgen, maar liever niet hoger. Bij hoge temperaturen vermindert de behaaglijkheid en nemen ook de (leer) prestaties van kinderen af. </w:t>
      </w:r>
    </w:p>
    <w:p w:rsidR="00AA5181" w:rsidRDefault="00AA5181" w:rsidP="00AA5181">
      <w:p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Het hitteprotocol treedt in werking als de weersvoorspellingen uitgaan van dagtemperaturen van 27 °C of hoger. </w:t>
      </w:r>
    </w:p>
    <w:p w:rsidR="00AA5181" w:rsidRDefault="00AA5181" w:rsidP="00AA5181">
      <w:pPr>
        <w:shd w:val="clear" w:color="auto" w:fill="FFFFFF"/>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Doel</w:t>
      </w:r>
    </w:p>
    <w:p w:rsidR="00AA5181" w:rsidRDefault="001F59D0" w:rsidP="00AA5181">
      <w:pPr>
        <w:shd w:val="clear" w:color="auto" w:fill="FFFFFF"/>
        <w:spacing w:after="240" w:line="360" w:lineRule="auto"/>
        <w:rPr>
          <w:rFonts w:ascii="Verdana" w:eastAsia="Times New Roman" w:hAnsi="Verdana" w:cstheme="minorHAnsi"/>
          <w:b/>
          <w:sz w:val="18"/>
          <w:szCs w:val="18"/>
          <w:lang w:eastAsia="nl-NL"/>
        </w:rPr>
      </w:pPr>
      <w:r>
        <w:rPr>
          <w:rFonts w:ascii="Verdana" w:eastAsia="Times New Roman" w:hAnsi="Verdana" w:cstheme="minorHAnsi"/>
          <w:sz w:val="18"/>
          <w:szCs w:val="18"/>
          <w:lang w:eastAsia="nl-NL"/>
        </w:rPr>
        <w:t>De gedragscode</w:t>
      </w:r>
      <w:r w:rsidR="00AA5181">
        <w:rPr>
          <w:rFonts w:ascii="Verdana" w:eastAsia="Times New Roman" w:hAnsi="Verdana" w:cstheme="minorHAnsi"/>
          <w:sz w:val="18"/>
          <w:szCs w:val="18"/>
          <w:lang w:eastAsia="nl-NL"/>
        </w:rPr>
        <w:t xml:space="preserve"> heeft tot doel om personeel van </w:t>
      </w:r>
      <w:r>
        <w:rPr>
          <w:rFonts w:ascii="Verdana" w:eastAsia="Times New Roman" w:hAnsi="Verdana" w:cstheme="minorHAnsi"/>
          <w:sz w:val="18"/>
          <w:szCs w:val="18"/>
          <w:lang w:eastAsia="nl-NL"/>
        </w:rPr>
        <w:t>basisschool Leyenbroek</w:t>
      </w:r>
      <w:r w:rsidR="00AA5181">
        <w:rPr>
          <w:rFonts w:ascii="Verdana" w:eastAsia="Times New Roman" w:hAnsi="Verdana" w:cstheme="minorHAnsi"/>
          <w:sz w:val="18"/>
          <w:szCs w:val="18"/>
          <w:lang w:eastAsia="nl-NL"/>
        </w:rPr>
        <w:t xml:space="preserve"> te instrueren hoe zij gezondheidsrisico’s door aanhoudende warmte bij kinderen en personeel kunnen voorkomen en/of verminderen.  </w:t>
      </w:r>
    </w:p>
    <w:p w:rsidR="00AA5181" w:rsidRDefault="00AA5181" w:rsidP="00AA5181">
      <w:pPr>
        <w:shd w:val="clear" w:color="auto" w:fill="FFFFFF"/>
        <w:spacing w:after="0" w:line="360" w:lineRule="auto"/>
        <w:contextualSpacing/>
        <w:rPr>
          <w:rFonts w:ascii="Verdana" w:eastAsia="Times New Roman" w:hAnsi="Verdana" w:cstheme="minorHAnsi"/>
          <w:b/>
          <w:sz w:val="18"/>
          <w:szCs w:val="18"/>
          <w:lang w:eastAsia="nl-NL"/>
        </w:rPr>
      </w:pPr>
      <w:r>
        <w:rPr>
          <w:rFonts w:ascii="Verdana" w:eastAsia="Times New Roman" w:hAnsi="Verdana" w:cstheme="minorHAnsi"/>
          <w:b/>
          <w:sz w:val="18"/>
          <w:szCs w:val="18"/>
          <w:lang w:eastAsia="nl-NL"/>
        </w:rPr>
        <w:t xml:space="preserve">Werkwijze </w:t>
      </w:r>
    </w:p>
    <w:p w:rsidR="00AA5181" w:rsidRDefault="00AA5181" w:rsidP="00AA5181">
      <w:p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De </w:t>
      </w:r>
      <w:r w:rsidR="001F59D0">
        <w:rPr>
          <w:rFonts w:ascii="Verdana" w:eastAsia="Times New Roman" w:hAnsi="Verdana" w:cstheme="minorHAnsi"/>
          <w:sz w:val="18"/>
          <w:szCs w:val="18"/>
          <w:lang w:eastAsia="nl-NL"/>
        </w:rPr>
        <w:t>medewerkers houden</w:t>
      </w:r>
      <w:r>
        <w:rPr>
          <w:rFonts w:ascii="Verdana" w:eastAsia="Times New Roman" w:hAnsi="Verdana" w:cstheme="minorHAnsi"/>
          <w:sz w:val="18"/>
          <w:szCs w:val="18"/>
          <w:lang w:eastAsia="nl-NL"/>
        </w:rPr>
        <w:t xml:space="preserve"> gedurende het schooljaar de weersvoorspellingen goed in de gaten. Bij een dagtemperatuur van 27 °C of hoger voert de school onderstaande afspraken en activiteiten uit:</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Doe overdag zo min mogelijk verlichting aan.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Gebruik monitors van computers en andere warmtebronnen zo min mogelijk. Deze eerste twee punten kunnen binnen een warmtereductie van 6% opleveren.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Doe zonneschermen bij zonsopgang naar beneden en bij zonsondergang omhoog. </w:t>
      </w:r>
      <w:r w:rsidRPr="001F59D0">
        <w:rPr>
          <w:rFonts w:ascii="Verdana" w:eastAsia="Times New Roman" w:hAnsi="Verdana" w:cstheme="minorHAnsi"/>
          <w:b/>
          <w:sz w:val="18"/>
          <w:szCs w:val="18"/>
          <w:u w:val="single"/>
          <w:lang w:eastAsia="nl-NL"/>
        </w:rPr>
        <w:t>In de praktijk gebruikt men zonneschermen vaak te laat.</w:t>
      </w:r>
      <w:r>
        <w:rPr>
          <w:rFonts w:ascii="Verdana" w:eastAsia="Times New Roman" w:hAnsi="Verdana" w:cstheme="minorHAnsi"/>
          <w:sz w:val="18"/>
          <w:szCs w:val="18"/>
          <w:lang w:eastAsia="nl-NL"/>
        </w:rPr>
        <w:t xml:space="preserve"> Tijdig gebruik kan een warmtereductie van 20% opleveren.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Plan geen intensieve bewegingsactiviteiten.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Ventileer en lucht ‘s avonds en ‘s nachts het gebouw. Let wel op inbraakpreventie. Dit kan een warmtereductie tot 15% opleveren.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Zorg voor dwarsventilatie als er geventileerd wordt (het openen van ramen en ventilatieroosters in tegenover elkaar liggende gevels). </w:t>
      </w:r>
      <w:r>
        <w:rPr>
          <w:rFonts w:ascii="Verdana" w:eastAsia="Times New Roman" w:hAnsi="Verdana" w:cstheme="minorHAnsi"/>
          <w:sz w:val="18"/>
          <w:szCs w:val="18"/>
          <w:lang w:eastAsia="nl-NL"/>
        </w:rPr>
        <w:br/>
      </w:r>
      <w:r w:rsidRPr="001F59D0">
        <w:rPr>
          <w:rFonts w:ascii="Verdana" w:eastAsia="Times New Roman" w:hAnsi="Verdana" w:cstheme="minorHAnsi"/>
          <w:b/>
          <w:sz w:val="18"/>
          <w:szCs w:val="18"/>
          <w:u w:val="single"/>
          <w:lang w:eastAsia="nl-NL"/>
        </w:rPr>
        <w:lastRenderedPageBreak/>
        <w:t>Let op:</w:t>
      </w:r>
      <w:r>
        <w:rPr>
          <w:rFonts w:ascii="Verdana" w:eastAsia="Times New Roman" w:hAnsi="Verdana" w:cstheme="minorHAnsi"/>
          <w:sz w:val="18"/>
          <w:szCs w:val="18"/>
          <w:lang w:eastAsia="nl-NL"/>
        </w:rPr>
        <w:t xml:space="preserve"> het wijd openen van ramen helpt alleen als het buiten minder warm is dan binnen. Als de wind op de ramen staat kan het wijd openen van ramen wel helpen. </w:t>
      </w:r>
    </w:p>
    <w:p w:rsidR="00AA5181" w:rsidRDefault="00AA5181"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Zet mechanische ventilatie ’s nachts aan, zodat de les in een koel lokaal kan beginnen. Schakel bij balansventilatie de bypass in, zodat de lucht niet extra opgewarmd word</w:t>
      </w:r>
      <w:r w:rsidR="001F59D0">
        <w:rPr>
          <w:rFonts w:ascii="Verdana" w:eastAsia="Times New Roman" w:hAnsi="Verdana" w:cstheme="minorHAnsi"/>
          <w:sz w:val="18"/>
          <w:szCs w:val="18"/>
          <w:lang w:eastAsia="nl-NL"/>
        </w:rPr>
        <w:t>t voordat het de school ingaat. (Actie: conciërge / Uitvoer: Verbé)</w:t>
      </w:r>
    </w:p>
    <w:p w:rsidR="00AA5181" w:rsidRDefault="001F59D0" w:rsidP="00AA5181">
      <w:pPr>
        <w:numPr>
          <w:ilvl w:val="0"/>
          <w:numId w:val="2"/>
        </w:numPr>
        <w:shd w:val="clear" w:color="auto" w:fill="FFFFFF"/>
        <w:spacing w:after="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Gebruik indien wenselijk een extra ventilator ter bevordering van luchtverplaatsing.</w:t>
      </w:r>
    </w:p>
    <w:p w:rsidR="00AA5181" w:rsidRDefault="00AA5181" w:rsidP="00AA5181">
      <w:pPr>
        <w:shd w:val="clear" w:color="auto" w:fill="FFFFFF"/>
        <w:spacing w:after="0" w:line="360" w:lineRule="auto"/>
        <w:ind w:left="720"/>
        <w:rPr>
          <w:rFonts w:ascii="Verdana" w:eastAsia="Times New Roman" w:hAnsi="Verdana" w:cstheme="minorHAnsi"/>
          <w:sz w:val="18"/>
          <w:szCs w:val="18"/>
          <w:lang w:eastAsia="nl-NL"/>
        </w:rPr>
      </w:pPr>
    </w:p>
    <w:p w:rsidR="00AA5181" w:rsidRDefault="00AA5181" w:rsidP="00AA5181">
      <w:p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Daarnaast volgt de school onderstaande tips zo veel mogelijk op bij warme zomerdagen:</w:t>
      </w:r>
    </w:p>
    <w:p w:rsidR="00D2026D" w:rsidRPr="00864ACD" w:rsidRDefault="00D2026D"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sidRPr="00864ACD">
        <w:rPr>
          <w:rFonts w:ascii="Verdana" w:eastAsia="Times New Roman" w:hAnsi="Verdana" w:cstheme="minorHAnsi"/>
          <w:sz w:val="18"/>
          <w:szCs w:val="18"/>
          <w:lang w:eastAsia="nl-NL"/>
        </w:rPr>
        <w:t>P</w:t>
      </w:r>
      <w:r w:rsidR="00864ACD">
        <w:rPr>
          <w:rFonts w:ascii="Verdana" w:eastAsia="Times New Roman" w:hAnsi="Verdana" w:cstheme="minorHAnsi"/>
          <w:sz w:val="18"/>
          <w:szCs w:val="18"/>
          <w:lang w:eastAsia="nl-NL"/>
        </w:rPr>
        <w:t>raten over warmte, geeft warmte. Als het warm is heeft het weinig zin dit veelvuldig te delen met anderen, want deze zullen de warmte zelf ook ervaren.</w:t>
      </w:r>
    </w:p>
    <w:p w:rsidR="00AA5181" w:rsidRDefault="00AA5181"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Zorg dat kinderen eenvoudig toegang hebben tot schoon water en plan extra drinkmomenten. Het is belangrijk om te drinken voordat je dorst hebt. </w:t>
      </w:r>
    </w:p>
    <w:p w:rsidR="00AA5181" w:rsidRDefault="00AA5181"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Laat kinderen niet te lang in de zon spelen en smeer kinderen in met zonnebrandcrème. </w:t>
      </w:r>
    </w:p>
    <w:p w:rsidR="00AA5181" w:rsidRDefault="00AA5181"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Bij sportdagen is het verstandig om het programma in te korten en voor extra drinkwater te zorgen. </w:t>
      </w:r>
    </w:p>
    <w:p w:rsidR="00AA5181" w:rsidRDefault="00AA5181"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Plan </w:t>
      </w:r>
      <w:r w:rsidR="001F59D0">
        <w:rPr>
          <w:rFonts w:ascii="Verdana" w:eastAsia="Times New Roman" w:hAnsi="Verdana" w:cstheme="minorHAnsi"/>
          <w:sz w:val="18"/>
          <w:szCs w:val="18"/>
          <w:lang w:eastAsia="nl-NL"/>
        </w:rPr>
        <w:t xml:space="preserve">intensieve </w:t>
      </w:r>
      <w:r>
        <w:rPr>
          <w:rFonts w:ascii="Verdana" w:eastAsia="Times New Roman" w:hAnsi="Verdana" w:cstheme="minorHAnsi"/>
          <w:sz w:val="18"/>
          <w:szCs w:val="18"/>
          <w:lang w:eastAsia="nl-NL"/>
        </w:rPr>
        <w:t>binnen activiteiten</w:t>
      </w:r>
      <w:r w:rsidR="001F59D0">
        <w:rPr>
          <w:rFonts w:ascii="Verdana" w:eastAsia="Times New Roman" w:hAnsi="Verdana" w:cstheme="minorHAnsi"/>
          <w:sz w:val="18"/>
          <w:szCs w:val="18"/>
          <w:lang w:eastAsia="nl-NL"/>
        </w:rPr>
        <w:t xml:space="preserve"> </w:t>
      </w:r>
      <w:r>
        <w:rPr>
          <w:rFonts w:ascii="Verdana" w:eastAsia="Times New Roman" w:hAnsi="Verdana" w:cstheme="minorHAnsi"/>
          <w:sz w:val="18"/>
          <w:szCs w:val="18"/>
          <w:lang w:eastAsia="nl-NL"/>
        </w:rPr>
        <w:t xml:space="preserve">op de koele ochtend als het ’s middags te heet is in de school. </w:t>
      </w:r>
    </w:p>
    <w:p w:rsidR="00AA5181" w:rsidRDefault="00AA5181" w:rsidP="00AA5181">
      <w:pPr>
        <w:pStyle w:val="Lijstalinea"/>
        <w:numPr>
          <w:ilvl w:val="0"/>
          <w:numId w:val="3"/>
        </w:numPr>
        <w:shd w:val="clear" w:color="auto" w:fill="FFFFFF"/>
        <w:spacing w:after="240" w:line="360" w:lineRule="auto"/>
        <w:rPr>
          <w:rFonts w:ascii="Verdana" w:eastAsia="Times New Roman" w:hAnsi="Verdana" w:cstheme="minorHAnsi"/>
          <w:sz w:val="18"/>
          <w:szCs w:val="18"/>
          <w:lang w:eastAsia="nl-NL"/>
        </w:rPr>
      </w:pPr>
      <w:r>
        <w:rPr>
          <w:rFonts w:ascii="Verdana" w:eastAsia="Times New Roman" w:hAnsi="Verdana" w:cstheme="minorHAnsi"/>
          <w:sz w:val="18"/>
          <w:szCs w:val="18"/>
          <w:lang w:eastAsia="nl-NL"/>
        </w:rPr>
        <w:t xml:space="preserve">Zoek verkoeling met waterspelletjes en zwembadjes. Plaats deze in de schaduw en zorg dat er altijd toezicht is. Ververs het water iedere dag. </w:t>
      </w:r>
    </w:p>
    <w:p w:rsidR="00AA5181" w:rsidRDefault="00AA5181" w:rsidP="00AA5181">
      <w:pPr>
        <w:shd w:val="clear" w:color="auto" w:fill="FFFFFF"/>
        <w:spacing w:after="240" w:line="360" w:lineRule="auto"/>
        <w:ind w:left="360"/>
        <w:rPr>
          <w:rFonts w:ascii="Verdana" w:eastAsia="Times New Roman" w:hAnsi="Verdana" w:cstheme="minorHAnsi"/>
          <w:sz w:val="18"/>
          <w:szCs w:val="18"/>
          <w:lang w:eastAsia="nl-NL"/>
        </w:rPr>
      </w:pPr>
      <w:r>
        <w:rPr>
          <w:rFonts w:ascii="Verdana" w:eastAsia="Times New Roman" w:hAnsi="Verdana" w:cstheme="minorHAnsi"/>
          <w:b/>
          <w:sz w:val="18"/>
          <w:szCs w:val="18"/>
          <w:lang w:eastAsia="nl-NL"/>
        </w:rPr>
        <w:t>Gerelateerde documenten/ websites</w:t>
      </w:r>
    </w:p>
    <w:p w:rsidR="001872C4" w:rsidRPr="001872C4" w:rsidRDefault="00EB35CD" w:rsidP="001872C4">
      <w:pPr>
        <w:pStyle w:val="Lijstalinea"/>
        <w:numPr>
          <w:ilvl w:val="0"/>
          <w:numId w:val="4"/>
        </w:numPr>
        <w:shd w:val="clear" w:color="auto" w:fill="FFFFFF"/>
        <w:spacing w:after="240" w:line="360" w:lineRule="auto"/>
        <w:rPr>
          <w:rFonts w:ascii="Verdana" w:eastAsia="Times New Roman" w:hAnsi="Verdana" w:cstheme="minorHAnsi"/>
          <w:sz w:val="18"/>
          <w:szCs w:val="18"/>
          <w:lang w:eastAsia="nl-NL"/>
        </w:rPr>
      </w:pPr>
      <w:hyperlink r:id="rId7" w:history="1">
        <w:r w:rsidR="001872C4">
          <w:rPr>
            <w:rStyle w:val="Hyperlink"/>
          </w:rPr>
          <w:t>https://www.rivm.nl/publicaties/nationaal-hitteplan-versie-2015</w:t>
        </w:r>
      </w:hyperlink>
    </w:p>
    <w:p w:rsidR="001872C4" w:rsidRDefault="00EB35CD" w:rsidP="001872C4">
      <w:pPr>
        <w:pStyle w:val="Lijstalinea"/>
        <w:numPr>
          <w:ilvl w:val="0"/>
          <w:numId w:val="4"/>
        </w:numPr>
        <w:shd w:val="clear" w:color="auto" w:fill="FFFFFF"/>
        <w:spacing w:after="240" w:line="360" w:lineRule="auto"/>
        <w:rPr>
          <w:rFonts w:ascii="Verdana" w:eastAsia="Times New Roman" w:hAnsi="Verdana" w:cstheme="minorHAnsi"/>
          <w:sz w:val="18"/>
          <w:szCs w:val="18"/>
          <w:lang w:eastAsia="nl-NL"/>
        </w:rPr>
      </w:pPr>
      <w:hyperlink r:id="rId8" w:history="1">
        <w:r w:rsidR="001872C4" w:rsidRPr="00A87E23">
          <w:rPr>
            <w:rStyle w:val="Hyperlink"/>
            <w:rFonts w:ascii="Verdana" w:eastAsia="Times New Roman" w:hAnsi="Verdana" w:cstheme="minorHAnsi"/>
            <w:sz w:val="18"/>
            <w:szCs w:val="18"/>
            <w:lang w:eastAsia="nl-NL"/>
          </w:rPr>
          <w:t>http://www.rivm.nl/Onderwerpen/H/Hitte</w:t>
        </w:r>
      </w:hyperlink>
    </w:p>
    <w:p w:rsidR="00AA5181" w:rsidRPr="003D06E8" w:rsidRDefault="00EB35CD" w:rsidP="001872C4">
      <w:pPr>
        <w:pStyle w:val="Lijstalinea"/>
        <w:numPr>
          <w:ilvl w:val="0"/>
          <w:numId w:val="4"/>
        </w:numPr>
        <w:shd w:val="clear" w:color="auto" w:fill="FFFFFF"/>
        <w:spacing w:after="240" w:line="360" w:lineRule="auto"/>
        <w:rPr>
          <w:rFonts w:ascii="Verdana" w:eastAsia="Times New Roman" w:hAnsi="Verdana" w:cstheme="minorHAnsi"/>
          <w:sz w:val="18"/>
          <w:szCs w:val="18"/>
          <w:lang w:eastAsia="nl-NL"/>
        </w:rPr>
      </w:pPr>
      <w:hyperlink r:id="rId9" w:history="1">
        <w:r w:rsidR="001872C4">
          <w:rPr>
            <w:rStyle w:val="Hyperlink"/>
          </w:rPr>
          <w:t>https://www.ggdzl.nl/burgers/milieu-en-gezondheid/hitte/</w:t>
        </w:r>
      </w:hyperlink>
    </w:p>
    <w:p w:rsidR="003D06E8" w:rsidRPr="001872C4" w:rsidRDefault="00EB35CD" w:rsidP="001872C4">
      <w:pPr>
        <w:pStyle w:val="Lijstalinea"/>
        <w:numPr>
          <w:ilvl w:val="0"/>
          <w:numId w:val="4"/>
        </w:numPr>
        <w:shd w:val="clear" w:color="auto" w:fill="FFFFFF"/>
        <w:spacing w:after="240" w:line="360" w:lineRule="auto"/>
        <w:rPr>
          <w:rFonts w:ascii="Verdana" w:eastAsia="Times New Roman" w:hAnsi="Verdana" w:cstheme="minorHAnsi"/>
          <w:sz w:val="18"/>
          <w:szCs w:val="18"/>
          <w:lang w:eastAsia="nl-NL"/>
        </w:rPr>
      </w:pPr>
      <w:hyperlink r:id="rId10" w:history="1">
        <w:r w:rsidR="003D06E8">
          <w:rPr>
            <w:rStyle w:val="Hyperlink"/>
          </w:rPr>
          <w:t>https://www.gezondeschool.nl/primair-onderwijs/toolkit-gezonde-school</w:t>
        </w:r>
      </w:hyperlink>
    </w:p>
    <w:p w:rsidR="009B4E34" w:rsidRPr="00AA5181" w:rsidRDefault="009B4E34" w:rsidP="00AA5181"/>
    <w:sectPr w:rsidR="009B4E34" w:rsidRPr="00AA5181" w:rsidSect="00740E80">
      <w:headerReference w:type="default" r:id="rId11"/>
      <w:footerReference w:type="default" r:id="rId12"/>
      <w:pgSz w:w="11906" w:h="16838"/>
      <w:pgMar w:top="899" w:right="1418" w:bottom="719" w:left="1418" w:header="36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2C" w:rsidRDefault="009B4E34">
      <w:pPr>
        <w:spacing w:after="0" w:line="240" w:lineRule="auto"/>
      </w:pPr>
      <w:r>
        <w:separator/>
      </w:r>
    </w:p>
  </w:endnote>
  <w:endnote w:type="continuationSeparator" w:id="0">
    <w:p w:rsidR="00565F2C" w:rsidRDefault="009B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E1" w:rsidRDefault="00B72E6C" w:rsidP="00740E80">
    <w:pPr>
      <w:pStyle w:val="Voettekst"/>
    </w:pPr>
    <w:r>
      <w:t>________________________________________________________________________L</w:t>
    </w:r>
    <w:r>
      <w:rPr>
        <w:rFonts w:ascii="Verdana" w:hAnsi="Verdana"/>
      </w:rPr>
      <w:t xml:space="preserve">eyenbroekerweg 105 6132CD Sittard                                               tel: 046-4513138    </w:t>
    </w:r>
    <w:hyperlink r:id="rId1" w:history="1">
      <w:r w:rsidRPr="001A25EA">
        <w:rPr>
          <w:rStyle w:val="Hyperlink"/>
          <w:rFonts w:ascii="Verdana" w:hAnsi="Verdana"/>
        </w:rPr>
        <w:t>www.bsleyenbroek-sittard.nl</w:t>
      </w:r>
    </w:hyperlink>
    <w:r>
      <w:rPr>
        <w:rFonts w:ascii="Verdana" w:hAnsi="Verdana"/>
      </w:rPr>
      <w:t xml:space="preserve">                                              </w:t>
    </w:r>
    <w:r w:rsidR="00F30EAB">
      <w:rPr>
        <w:rFonts w:ascii="Verdana" w:hAnsi="Verdana"/>
      </w:rPr>
      <w:t xml:space="preserve">         </w:t>
    </w:r>
    <w:hyperlink r:id="rId2" w:history="1">
      <w:r>
        <w:rPr>
          <w:rStyle w:val="Hyperlink"/>
          <w:rFonts w:ascii="Verdana" w:hAnsi="Verdana"/>
          <w:color w:val="000000"/>
        </w:rPr>
        <w:t>info@bsleyenbroek.nl</w:t>
      </w:r>
    </w:hyperlink>
    <w:r>
      <w:t xml:space="preserve">              </w:t>
    </w:r>
  </w:p>
  <w:p w:rsidR="000F70E1" w:rsidRDefault="00EB35CD" w:rsidP="00740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2C" w:rsidRDefault="009B4E34">
      <w:pPr>
        <w:spacing w:after="0" w:line="240" w:lineRule="auto"/>
      </w:pPr>
      <w:r>
        <w:separator/>
      </w:r>
    </w:p>
  </w:footnote>
  <w:footnote w:type="continuationSeparator" w:id="0">
    <w:p w:rsidR="00565F2C" w:rsidRDefault="009B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E1" w:rsidRDefault="00B72E6C">
    <w:pPr>
      <w:pStyle w:val="Koptekst"/>
    </w:pPr>
    <w:r>
      <w:rPr>
        <w:noProof/>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-4445</wp:posOffset>
          </wp:positionV>
          <wp:extent cx="1600200" cy="895350"/>
          <wp:effectExtent l="0" t="0" r="0" b="0"/>
          <wp:wrapNone/>
          <wp:docPr id="2" name="Afbeelding 2" descr="Kindante-klein-bg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ante-klein-bg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733675" cy="819150"/>
          <wp:effectExtent l="0" t="0" r="9525" b="0"/>
          <wp:docPr id="1" name="Afbeelding 1" descr="logo_versie02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sie02_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819150"/>
                  </a:xfrm>
                  <a:prstGeom prst="rect">
                    <a:avLst/>
                  </a:prstGeom>
                  <a:noFill/>
                  <a:ln>
                    <a:noFill/>
                  </a:ln>
                </pic:spPr>
              </pic:pic>
            </a:graphicData>
          </a:graphic>
        </wp:inline>
      </w:drawing>
    </w:r>
  </w:p>
  <w:p w:rsidR="000F70E1" w:rsidRDefault="00EB35CD">
    <w:pPr>
      <w:pStyle w:val="Koptekst"/>
    </w:pPr>
  </w:p>
  <w:p w:rsidR="000F70E1" w:rsidRDefault="00EB35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730"/>
    <w:multiLevelType w:val="hybridMultilevel"/>
    <w:tmpl w:val="8A322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E71728"/>
    <w:multiLevelType w:val="hybridMultilevel"/>
    <w:tmpl w:val="3CA4B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8B3088B"/>
    <w:multiLevelType w:val="hybridMultilevel"/>
    <w:tmpl w:val="AD924EA0"/>
    <w:lvl w:ilvl="0" w:tplc="0413000B">
      <w:start w:val="1"/>
      <w:numFmt w:val="bullet"/>
      <w:lvlText w:val=""/>
      <w:lvlJc w:val="left"/>
      <w:pPr>
        <w:tabs>
          <w:tab w:val="num" w:pos="360"/>
        </w:tabs>
        <w:ind w:left="360" w:hanging="360"/>
      </w:pPr>
      <w:rPr>
        <w:rFonts w:ascii="Wingdings" w:hAnsi="Wingdings" w:hint="default"/>
        <w:b/>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2B26AC"/>
    <w:multiLevelType w:val="hybridMultilevel"/>
    <w:tmpl w:val="AEF0D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6C"/>
    <w:rsid w:val="00157EFB"/>
    <w:rsid w:val="001872C4"/>
    <w:rsid w:val="001F59D0"/>
    <w:rsid w:val="003D06E8"/>
    <w:rsid w:val="00521E0C"/>
    <w:rsid w:val="00565F2C"/>
    <w:rsid w:val="00791C4D"/>
    <w:rsid w:val="0081295E"/>
    <w:rsid w:val="00864ACD"/>
    <w:rsid w:val="00877BFB"/>
    <w:rsid w:val="009B4E34"/>
    <w:rsid w:val="00AA5181"/>
    <w:rsid w:val="00B72E6C"/>
    <w:rsid w:val="00BC2A08"/>
    <w:rsid w:val="00D2026D"/>
    <w:rsid w:val="00EB35CD"/>
    <w:rsid w:val="00F025F8"/>
    <w:rsid w:val="00F03563"/>
    <w:rsid w:val="00F30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67C0"/>
  <w15:docId w15:val="{84EEA244-5E28-43C3-9098-6CC44978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72E6C"/>
    <w:pPr>
      <w:tabs>
        <w:tab w:val="center" w:pos="4536"/>
        <w:tab w:val="right" w:pos="9072"/>
      </w:tabs>
      <w:spacing w:after="0" w:line="240" w:lineRule="auto"/>
    </w:pPr>
    <w:rPr>
      <w:rFonts w:ascii="Comic Sans MS" w:eastAsia="Times New Roman" w:hAnsi="Comic Sans MS" w:cs="Times New Roman"/>
      <w:sz w:val="20"/>
      <w:szCs w:val="24"/>
      <w:lang w:eastAsia="nl-NL"/>
    </w:rPr>
  </w:style>
  <w:style w:type="character" w:customStyle="1" w:styleId="KoptekstChar">
    <w:name w:val="Koptekst Char"/>
    <w:basedOn w:val="Standaardalinea-lettertype"/>
    <w:link w:val="Koptekst"/>
    <w:rsid w:val="00B72E6C"/>
    <w:rPr>
      <w:rFonts w:ascii="Comic Sans MS" w:eastAsia="Times New Roman" w:hAnsi="Comic Sans MS" w:cs="Times New Roman"/>
      <w:sz w:val="20"/>
      <w:szCs w:val="24"/>
      <w:lang w:eastAsia="nl-NL"/>
    </w:rPr>
  </w:style>
  <w:style w:type="paragraph" w:styleId="Voettekst">
    <w:name w:val="footer"/>
    <w:basedOn w:val="Standaard"/>
    <w:link w:val="VoettekstChar"/>
    <w:rsid w:val="00B72E6C"/>
    <w:pPr>
      <w:tabs>
        <w:tab w:val="center" w:pos="4536"/>
        <w:tab w:val="right" w:pos="9072"/>
      </w:tabs>
      <w:spacing w:after="0" w:line="240" w:lineRule="auto"/>
    </w:pPr>
    <w:rPr>
      <w:rFonts w:ascii="Comic Sans MS" w:eastAsia="Times New Roman" w:hAnsi="Comic Sans MS" w:cs="Times New Roman"/>
      <w:sz w:val="20"/>
      <w:szCs w:val="24"/>
      <w:lang w:eastAsia="nl-NL"/>
    </w:rPr>
  </w:style>
  <w:style w:type="character" w:customStyle="1" w:styleId="VoettekstChar">
    <w:name w:val="Voettekst Char"/>
    <w:basedOn w:val="Standaardalinea-lettertype"/>
    <w:link w:val="Voettekst"/>
    <w:rsid w:val="00B72E6C"/>
    <w:rPr>
      <w:rFonts w:ascii="Comic Sans MS" w:eastAsia="Times New Roman" w:hAnsi="Comic Sans MS" w:cs="Times New Roman"/>
      <w:sz w:val="20"/>
      <w:szCs w:val="24"/>
      <w:lang w:eastAsia="nl-NL"/>
    </w:rPr>
  </w:style>
  <w:style w:type="character" w:styleId="Hyperlink">
    <w:name w:val="Hyperlink"/>
    <w:rsid w:val="00B72E6C"/>
    <w:rPr>
      <w:color w:val="0000FF"/>
      <w:u w:val="single"/>
    </w:rPr>
  </w:style>
  <w:style w:type="paragraph" w:styleId="Ballontekst">
    <w:name w:val="Balloon Text"/>
    <w:basedOn w:val="Standaard"/>
    <w:link w:val="BallontekstChar"/>
    <w:uiPriority w:val="99"/>
    <w:semiHidden/>
    <w:unhideWhenUsed/>
    <w:rsid w:val="00B72E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E6C"/>
    <w:rPr>
      <w:rFonts w:ascii="Tahoma" w:hAnsi="Tahoma" w:cs="Tahoma"/>
      <w:sz w:val="16"/>
      <w:szCs w:val="16"/>
    </w:rPr>
  </w:style>
  <w:style w:type="paragraph" w:styleId="Lijstalinea">
    <w:name w:val="List Paragraph"/>
    <w:basedOn w:val="Standaard"/>
    <w:uiPriority w:val="34"/>
    <w:qFormat/>
    <w:rsid w:val="00AA5181"/>
    <w:pPr>
      <w:ind w:left="720"/>
      <w:contextualSpacing/>
    </w:pPr>
  </w:style>
  <w:style w:type="character" w:styleId="GevolgdeHyperlink">
    <w:name w:val="FollowedHyperlink"/>
    <w:basedOn w:val="Standaardalinea-lettertype"/>
    <w:uiPriority w:val="99"/>
    <w:semiHidden/>
    <w:unhideWhenUsed/>
    <w:rsid w:val="003D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Onderwerpen/H/Hit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m.nl/publicaties/nationaal-hitteplan-versie-2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ezondeschool.nl/primair-onderwijs/toolkit-gezonde-school" TargetMode="External"/><Relationship Id="rId4" Type="http://schemas.openxmlformats.org/officeDocument/2006/relationships/webSettings" Target="webSettings.xml"/><Relationship Id="rId9" Type="http://schemas.openxmlformats.org/officeDocument/2006/relationships/hyperlink" Target="https://www.ggdzl.nl/burgers/milieu-en-gezondheid/hit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sleyenbroek-sittard.nl" TargetMode="External"/><Relationship Id="rId1" Type="http://schemas.openxmlformats.org/officeDocument/2006/relationships/hyperlink" Target="http://www.bsleyenbroek-sittard.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C52FF2F6.dotm</Template>
  <TotalTime>30</TotalTime>
  <Pages>2</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Pansters, Leon</dc:creator>
  <cp:lastModifiedBy>Lars Nuchelmans</cp:lastModifiedBy>
  <cp:revision>16</cp:revision>
  <dcterms:created xsi:type="dcterms:W3CDTF">2013-08-11T12:26:00Z</dcterms:created>
  <dcterms:modified xsi:type="dcterms:W3CDTF">2019-05-07T12:49:00Z</dcterms:modified>
</cp:coreProperties>
</file>